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1F73"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別記２</w:t>
      </w:r>
    </w:p>
    <w:p w14:paraId="69D579CF" w14:textId="77777777" w:rsidR="00B16846" w:rsidRPr="00B16846" w:rsidRDefault="00B16846" w:rsidP="00B16846">
      <w:pPr>
        <w:autoSpaceDE w:val="0"/>
        <w:autoSpaceDN w:val="0"/>
        <w:adjustRightInd w:val="0"/>
        <w:spacing w:line="500" w:lineRule="exact"/>
        <w:jc w:val="center"/>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イノベーション導入助成実施要項</w:t>
      </w:r>
    </w:p>
    <w:p w14:paraId="3DAEDDEE"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（目的）</w:t>
      </w:r>
    </w:p>
    <w:p w14:paraId="1869044C" w14:textId="068091CA" w:rsidR="00B16846" w:rsidRPr="00B16846" w:rsidRDefault="00B16846" w:rsidP="00B16846">
      <w:pPr>
        <w:autoSpaceDE w:val="0"/>
        <w:autoSpaceDN w:val="0"/>
        <w:adjustRightInd w:val="0"/>
        <w:spacing w:line="500" w:lineRule="exact"/>
        <w:ind w:left="220" w:hanging="220"/>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第１</w:t>
      </w:r>
      <w:r>
        <w:rPr>
          <w:rFonts w:asciiTheme="majorEastAsia" w:eastAsiaTheme="majorEastAsia" w:hAnsiTheme="majorEastAsia" w:cs="CIDFont+F2" w:hint="eastAsia"/>
          <w:kern w:val="0"/>
          <w:sz w:val="22"/>
        </w:rPr>
        <w:t xml:space="preserve">条　</w:t>
      </w:r>
      <w:r w:rsidRPr="00B16846">
        <w:rPr>
          <w:rFonts w:asciiTheme="majorEastAsia" w:eastAsiaTheme="majorEastAsia" w:hAnsiTheme="majorEastAsia" w:cs="CIDFont+F2" w:hint="eastAsia"/>
          <w:kern w:val="0"/>
          <w:sz w:val="22"/>
        </w:rPr>
        <w:t>競技力向上のために新たな技術や手法を導入することを支援することにより、福岡県で活動するトップアスリートを育成することを目的とする。</w:t>
      </w:r>
    </w:p>
    <w:p w14:paraId="547874BE" w14:textId="77777777" w:rsidR="00B16846" w:rsidRPr="00B16846" w:rsidRDefault="00B16846" w:rsidP="00B16846">
      <w:pPr>
        <w:spacing w:line="500" w:lineRule="exact"/>
        <w:ind w:left="220" w:hanging="220"/>
      </w:pPr>
    </w:p>
    <w:p w14:paraId="0FD68AA4"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（助成対象者）</w:t>
      </w:r>
    </w:p>
    <w:p w14:paraId="47BA83CE" w14:textId="1CA7C282" w:rsidR="00B16846" w:rsidRPr="00B16846" w:rsidRDefault="00B16846" w:rsidP="00B16846">
      <w:pPr>
        <w:autoSpaceDE w:val="0"/>
        <w:autoSpaceDN w:val="0"/>
        <w:adjustRightInd w:val="0"/>
        <w:spacing w:line="500" w:lineRule="exact"/>
        <w:ind w:left="220" w:hangingChars="100" w:hanging="220"/>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第２条</w:t>
      </w:r>
      <w:r>
        <w:rPr>
          <w:rFonts w:asciiTheme="majorEastAsia" w:eastAsiaTheme="majorEastAsia" w:hAnsiTheme="majorEastAsia" w:cs="CIDFont+F2" w:hint="eastAsia"/>
          <w:kern w:val="0"/>
          <w:sz w:val="22"/>
        </w:rPr>
        <w:t xml:space="preserve">　</w:t>
      </w:r>
      <w:r w:rsidRPr="00B16846">
        <w:rPr>
          <w:rFonts w:asciiTheme="majorEastAsia" w:eastAsiaTheme="majorEastAsia" w:hAnsiTheme="majorEastAsia" w:cs="CIDFont+F2" w:hint="eastAsia"/>
          <w:kern w:val="0"/>
          <w:sz w:val="22"/>
        </w:rPr>
        <w:t>助成の対象となる者は、次の各号のいずれにも該当する個人（以下、アスリートという。）及びアスリートで構成される団体（以下、チームという。）とする。</w:t>
      </w:r>
    </w:p>
    <w:p w14:paraId="595F41D0"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（１）主に福岡県内で競技活動を継続していること</w:t>
      </w:r>
    </w:p>
    <w:p w14:paraId="70B9FC77" w14:textId="506D8D3E" w:rsidR="00B16846" w:rsidRPr="00B16846" w:rsidRDefault="00B16846" w:rsidP="00B16846">
      <w:pPr>
        <w:autoSpaceDE w:val="0"/>
        <w:autoSpaceDN w:val="0"/>
        <w:adjustRightInd w:val="0"/>
        <w:spacing w:line="500" w:lineRule="exact"/>
        <w:ind w:left="220" w:hangingChars="100" w:hanging="220"/>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（２）公益財団法人日本オリンピック委員会及び公益財団法人日本障がい者スポーツ協会定款第</w:t>
      </w:r>
      <w:r w:rsidRPr="00B16846">
        <w:rPr>
          <w:rFonts w:asciiTheme="majorEastAsia" w:eastAsiaTheme="majorEastAsia" w:hAnsiTheme="majorEastAsia" w:cs="CIDFont+F2"/>
          <w:kern w:val="0"/>
          <w:sz w:val="22"/>
        </w:rPr>
        <w:t>44</w:t>
      </w:r>
      <w:r w:rsidRPr="00B16846">
        <w:rPr>
          <w:rFonts w:asciiTheme="majorEastAsia" w:eastAsiaTheme="majorEastAsia" w:hAnsiTheme="majorEastAsia" w:cs="CIDFont+F2" w:hint="eastAsia"/>
          <w:kern w:val="0"/>
          <w:sz w:val="22"/>
        </w:rPr>
        <w:t>条に定める日本パラリンピック委員会の加盟競技団体が統括する競技の競技者であること</w:t>
      </w:r>
    </w:p>
    <w:p w14:paraId="2A1752AD" w14:textId="77777777" w:rsid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（３）トップを目指す意欲と相応の実績を有すること</w:t>
      </w:r>
    </w:p>
    <w:p w14:paraId="0D56F497"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p>
    <w:p w14:paraId="5BCB818D"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（助成対象活動）</w:t>
      </w:r>
    </w:p>
    <w:p w14:paraId="123B8927" w14:textId="16C43F01" w:rsidR="00B16846" w:rsidRPr="00B16846" w:rsidRDefault="00B16846" w:rsidP="00B16846">
      <w:pPr>
        <w:autoSpaceDE w:val="0"/>
        <w:autoSpaceDN w:val="0"/>
        <w:adjustRightInd w:val="0"/>
        <w:spacing w:line="500" w:lineRule="exact"/>
        <w:ind w:left="220" w:hangingChars="100" w:hanging="220"/>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第３条</w:t>
      </w:r>
      <w:r>
        <w:rPr>
          <w:rFonts w:asciiTheme="majorEastAsia" w:eastAsiaTheme="majorEastAsia" w:hAnsiTheme="majorEastAsia" w:cs="CIDFont+F2" w:hint="eastAsia"/>
          <w:kern w:val="0"/>
          <w:sz w:val="22"/>
        </w:rPr>
        <w:t xml:space="preserve">　</w:t>
      </w:r>
      <w:r w:rsidRPr="00B16846">
        <w:rPr>
          <w:rFonts w:asciiTheme="majorEastAsia" w:eastAsiaTheme="majorEastAsia" w:hAnsiTheme="majorEastAsia" w:cs="CIDFont+F2" w:hint="eastAsia"/>
          <w:kern w:val="0"/>
          <w:sz w:val="22"/>
        </w:rPr>
        <w:t>助成対象活動は、従来と比較してアスリート及びチームの競技力の向上に大きく寄与すると見込まれる新たな技術や手法等を導入するものとする。</w:t>
      </w:r>
    </w:p>
    <w:p w14:paraId="11094615" w14:textId="1AE872CE" w:rsid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２</w:t>
      </w:r>
      <w:r>
        <w:rPr>
          <w:rFonts w:asciiTheme="majorEastAsia" w:eastAsiaTheme="majorEastAsia" w:hAnsiTheme="majorEastAsia" w:cs="CIDFont+F2" w:hint="eastAsia"/>
          <w:kern w:val="0"/>
          <w:sz w:val="22"/>
        </w:rPr>
        <w:t xml:space="preserve">　</w:t>
      </w:r>
      <w:r w:rsidRPr="00B16846">
        <w:rPr>
          <w:rFonts w:asciiTheme="majorEastAsia" w:eastAsiaTheme="majorEastAsia" w:hAnsiTheme="majorEastAsia" w:cs="CIDFont+F2" w:hint="eastAsia"/>
          <w:kern w:val="0"/>
          <w:sz w:val="22"/>
        </w:rPr>
        <w:t>営利目的のスポーツ活動は、対象外とする。</w:t>
      </w:r>
    </w:p>
    <w:p w14:paraId="70266023"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p>
    <w:p w14:paraId="2BD24DDA"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（助成対象経費）</w:t>
      </w:r>
    </w:p>
    <w:p w14:paraId="55538A3B" w14:textId="3F3E2F77" w:rsidR="00B16846" w:rsidRDefault="00B16846" w:rsidP="00B16846">
      <w:pPr>
        <w:autoSpaceDE w:val="0"/>
        <w:autoSpaceDN w:val="0"/>
        <w:adjustRightInd w:val="0"/>
        <w:spacing w:line="500" w:lineRule="exact"/>
        <w:ind w:left="220" w:hangingChars="100" w:hanging="220"/>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第４条</w:t>
      </w:r>
      <w:r>
        <w:rPr>
          <w:rFonts w:asciiTheme="majorEastAsia" w:eastAsiaTheme="majorEastAsia" w:hAnsiTheme="majorEastAsia" w:cs="CIDFont+F2" w:hint="eastAsia"/>
          <w:kern w:val="0"/>
          <w:sz w:val="22"/>
        </w:rPr>
        <w:t xml:space="preserve">　</w:t>
      </w:r>
      <w:r w:rsidRPr="00B16846">
        <w:rPr>
          <w:rFonts w:asciiTheme="majorEastAsia" w:eastAsiaTheme="majorEastAsia" w:hAnsiTheme="majorEastAsia" w:cs="CIDFont+F2" w:hint="eastAsia"/>
          <w:kern w:val="0"/>
          <w:sz w:val="22"/>
        </w:rPr>
        <w:t>助成対象経費は、別表に掲げる経費のうち、理事長が必要かつ適当と認めるものとする。</w:t>
      </w:r>
    </w:p>
    <w:p w14:paraId="298189A2"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p>
    <w:p w14:paraId="00EAE961" w14:textId="77777777" w:rsidR="00B16846" w:rsidRPr="00B16846" w:rsidRDefault="00B16846" w:rsidP="00B16846">
      <w:pPr>
        <w:autoSpaceDE w:val="0"/>
        <w:autoSpaceDN w:val="0"/>
        <w:adjustRightInd w:val="0"/>
        <w:spacing w:line="500" w:lineRule="exact"/>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（助成金の額）</w:t>
      </w:r>
    </w:p>
    <w:p w14:paraId="663054C6" w14:textId="1AF33EB0" w:rsidR="00253BA3" w:rsidRPr="00B16846" w:rsidRDefault="00B16846" w:rsidP="006B2101">
      <w:pPr>
        <w:autoSpaceDE w:val="0"/>
        <w:autoSpaceDN w:val="0"/>
        <w:adjustRightInd w:val="0"/>
        <w:spacing w:line="500" w:lineRule="exact"/>
        <w:ind w:left="220" w:hangingChars="100" w:hanging="220"/>
        <w:jc w:val="left"/>
        <w:rPr>
          <w:rFonts w:asciiTheme="majorEastAsia" w:eastAsiaTheme="majorEastAsia" w:hAnsiTheme="majorEastAsia" w:cs="CIDFont+F2"/>
          <w:kern w:val="0"/>
          <w:sz w:val="22"/>
        </w:rPr>
      </w:pPr>
      <w:r w:rsidRPr="00B16846">
        <w:rPr>
          <w:rFonts w:asciiTheme="majorEastAsia" w:eastAsiaTheme="majorEastAsia" w:hAnsiTheme="majorEastAsia" w:cs="CIDFont+F2" w:hint="eastAsia"/>
          <w:kern w:val="0"/>
          <w:sz w:val="22"/>
        </w:rPr>
        <w:t>第５条</w:t>
      </w:r>
      <w:r w:rsidR="006B2101">
        <w:rPr>
          <w:rFonts w:asciiTheme="majorEastAsia" w:eastAsiaTheme="majorEastAsia" w:hAnsiTheme="majorEastAsia" w:cs="CIDFont+F2" w:hint="eastAsia"/>
          <w:kern w:val="0"/>
          <w:sz w:val="22"/>
        </w:rPr>
        <w:t xml:space="preserve">　</w:t>
      </w:r>
      <w:r w:rsidRPr="00B16846">
        <w:rPr>
          <w:rFonts w:asciiTheme="majorEastAsia" w:eastAsiaTheme="majorEastAsia" w:hAnsiTheme="majorEastAsia" w:cs="CIDFont+F2" w:hint="eastAsia"/>
          <w:kern w:val="0"/>
          <w:sz w:val="22"/>
        </w:rPr>
        <w:t>助成金の額は、助成対象経費の３分の２を乗じて得た額（千円未満切</w:t>
      </w:r>
      <w:r w:rsidRPr="00020827">
        <w:rPr>
          <w:rFonts w:asciiTheme="majorEastAsia" w:eastAsiaTheme="majorEastAsia" w:hAnsiTheme="majorEastAsia" w:cs="CIDFont+F2" w:hint="eastAsia"/>
          <w:color w:val="000000" w:themeColor="text1"/>
          <w:kern w:val="0"/>
          <w:sz w:val="22"/>
        </w:rPr>
        <w:t>り捨て）</w:t>
      </w:r>
      <w:r w:rsidR="008706B3" w:rsidRPr="00020827">
        <w:rPr>
          <w:rFonts w:asciiTheme="majorEastAsia" w:eastAsiaTheme="majorEastAsia" w:hAnsiTheme="majorEastAsia" w:cs="CIDFont+F2" w:hint="eastAsia"/>
          <w:color w:val="000000" w:themeColor="text1"/>
          <w:kern w:val="0"/>
          <w:sz w:val="22"/>
        </w:rPr>
        <w:t>を上限と</w:t>
      </w:r>
      <w:r w:rsidR="00BC1A69">
        <w:rPr>
          <w:rFonts w:asciiTheme="majorEastAsia" w:eastAsiaTheme="majorEastAsia" w:hAnsiTheme="majorEastAsia" w:cs="CIDFont+F2" w:hint="eastAsia"/>
          <w:kern w:val="0"/>
          <w:sz w:val="22"/>
        </w:rPr>
        <w:t>する</w:t>
      </w:r>
      <w:r w:rsidRPr="00B16846">
        <w:rPr>
          <w:rFonts w:asciiTheme="majorEastAsia" w:eastAsiaTheme="majorEastAsia" w:hAnsiTheme="majorEastAsia" w:cs="CIDFont+F2" w:hint="eastAsia"/>
          <w:kern w:val="0"/>
          <w:sz w:val="22"/>
        </w:rPr>
        <w:t>。</w:t>
      </w:r>
    </w:p>
    <w:sectPr w:rsidR="00253BA3" w:rsidRPr="00B16846" w:rsidSect="00B1684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A7C6" w14:textId="77777777" w:rsidR="004D2639" w:rsidRDefault="004D2639" w:rsidP="00B16846">
      <w:r>
        <w:separator/>
      </w:r>
    </w:p>
  </w:endnote>
  <w:endnote w:type="continuationSeparator" w:id="0">
    <w:p w14:paraId="1CD33A5D" w14:textId="77777777" w:rsidR="004D2639" w:rsidRDefault="004D2639" w:rsidP="00B1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8200" w14:textId="77777777" w:rsidR="004D2639" w:rsidRDefault="004D2639" w:rsidP="00B16846">
      <w:r>
        <w:separator/>
      </w:r>
    </w:p>
  </w:footnote>
  <w:footnote w:type="continuationSeparator" w:id="0">
    <w:p w14:paraId="04ED2491" w14:textId="77777777" w:rsidR="004D2639" w:rsidRDefault="004D2639" w:rsidP="00B16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C76C6"/>
    <w:multiLevelType w:val="hybridMultilevel"/>
    <w:tmpl w:val="1A1CEE34"/>
    <w:lvl w:ilvl="0" w:tplc="A57C2F26">
      <w:start w:val="1"/>
      <w:numFmt w:val="decimalFullWidth"/>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49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32"/>
    <w:rsid w:val="00020827"/>
    <w:rsid w:val="00253BA3"/>
    <w:rsid w:val="00306332"/>
    <w:rsid w:val="00315F3F"/>
    <w:rsid w:val="004D2639"/>
    <w:rsid w:val="006828E7"/>
    <w:rsid w:val="006B2101"/>
    <w:rsid w:val="006B2408"/>
    <w:rsid w:val="008706B3"/>
    <w:rsid w:val="00B16846"/>
    <w:rsid w:val="00B23FEE"/>
    <w:rsid w:val="00BC1A69"/>
    <w:rsid w:val="00F3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EA134"/>
  <w15:chartTrackingRefBased/>
  <w15:docId w15:val="{B758C402-7AB2-418C-A24F-B2B92E16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846"/>
    <w:pPr>
      <w:tabs>
        <w:tab w:val="center" w:pos="4252"/>
        <w:tab w:val="right" w:pos="8504"/>
      </w:tabs>
      <w:snapToGrid w:val="0"/>
    </w:pPr>
  </w:style>
  <w:style w:type="character" w:customStyle="1" w:styleId="a4">
    <w:name w:val="ヘッダー (文字)"/>
    <w:basedOn w:val="a0"/>
    <w:link w:val="a3"/>
    <w:uiPriority w:val="99"/>
    <w:rsid w:val="00B16846"/>
  </w:style>
  <w:style w:type="paragraph" w:styleId="a5">
    <w:name w:val="footer"/>
    <w:basedOn w:val="a"/>
    <w:link w:val="a6"/>
    <w:uiPriority w:val="99"/>
    <w:unhideWhenUsed/>
    <w:rsid w:val="00B16846"/>
    <w:pPr>
      <w:tabs>
        <w:tab w:val="center" w:pos="4252"/>
        <w:tab w:val="right" w:pos="8504"/>
      </w:tabs>
      <w:snapToGrid w:val="0"/>
    </w:pPr>
  </w:style>
  <w:style w:type="character" w:customStyle="1" w:styleId="a6">
    <w:name w:val="フッター (文字)"/>
    <w:basedOn w:val="a0"/>
    <w:link w:val="a5"/>
    <w:uiPriority w:val="99"/>
    <w:rsid w:val="00B16846"/>
  </w:style>
  <w:style w:type="paragraph" w:styleId="a7">
    <w:name w:val="List Paragraph"/>
    <w:basedOn w:val="a"/>
    <w:uiPriority w:val="34"/>
    <w:qFormat/>
    <w:rsid w:val="00B16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海斗</dc:creator>
  <cp:keywords/>
  <dc:description/>
  <cp:lastModifiedBy>古賀 海斗</cp:lastModifiedBy>
  <cp:revision>9</cp:revision>
  <cp:lastPrinted>2023-05-25T11:45:00Z</cp:lastPrinted>
  <dcterms:created xsi:type="dcterms:W3CDTF">2023-05-25T08:32:00Z</dcterms:created>
  <dcterms:modified xsi:type="dcterms:W3CDTF">2023-05-25T11:45:00Z</dcterms:modified>
</cp:coreProperties>
</file>